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A2" w:rsidRDefault="009664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-156845</wp:posOffset>
                </wp:positionH>
                <wp:positionV relativeFrom="paragraph">
                  <wp:posOffset>-918210</wp:posOffset>
                </wp:positionV>
                <wp:extent cx="9515475" cy="67151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5475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493" w:rsidRDefault="00966493"/>
                          <w:p w:rsidR="00966493" w:rsidRDefault="00966493"/>
                          <w:p w:rsidR="00966493" w:rsidRDefault="00966493"/>
                          <w:p w:rsidR="00966493" w:rsidRDefault="00966493"/>
                          <w:p w:rsidR="00966493" w:rsidRDefault="00966493"/>
                          <w:p w:rsidR="00966493" w:rsidRDefault="00966493" w:rsidP="00966493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800000"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3549600" cy="1324800"/>
                                  <wp:effectExtent l="0" t="0" r="0" b="8890"/>
                                  <wp:docPr id="5" name="Imagen 5" descr="Logo_MR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go_MR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9600" cy="132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966493" w:rsidRDefault="00966493"/>
                          <w:p w:rsidR="00966493" w:rsidRDefault="00966493"/>
                          <w:p w:rsidR="00966493" w:rsidRDefault="00966493"/>
                          <w:p w:rsidR="00966493" w:rsidRDefault="00966493"/>
                          <w:p w:rsidR="00966493" w:rsidRDefault="00966493"/>
                          <w:p w:rsidR="00966493" w:rsidRPr="00966493" w:rsidRDefault="00966493" w:rsidP="0096649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proofErr w:type="spellStart"/>
                            <w:r w:rsidRPr="00966493">
                              <w:rPr>
                                <w:rFonts w:ascii="Franklin Gothic Book" w:hAnsi="Franklin Gothic Book"/>
                                <w:b/>
                              </w:rPr>
                              <w:t>Titulo</w:t>
                            </w:r>
                            <w:proofErr w:type="spellEnd"/>
                            <w:r w:rsidRPr="00966493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del proyecto</w:t>
                            </w:r>
                          </w:p>
                          <w:p w:rsidR="00966493" w:rsidRDefault="00966493"/>
                          <w:p w:rsidR="00966493" w:rsidRDefault="00966493" w:rsidP="00966493">
                            <w:pPr>
                              <w:rPr>
                                <w:i/>
                              </w:rPr>
                            </w:pPr>
                            <w:r w:rsidRPr="006F200B">
                              <w:rPr>
                                <w:i/>
                              </w:rPr>
                              <w:t xml:space="preserve">  </w:t>
                            </w:r>
                          </w:p>
                          <w:p w:rsidR="00966493" w:rsidRDefault="00966493" w:rsidP="00966493">
                            <w:pPr>
                              <w:rPr>
                                <w:i/>
                              </w:rPr>
                            </w:pPr>
                          </w:p>
                          <w:p w:rsidR="00966493" w:rsidRDefault="00966493" w:rsidP="00966493">
                            <w:pPr>
                              <w:rPr>
                                <w:i/>
                              </w:rPr>
                            </w:pPr>
                          </w:p>
                          <w:p w:rsidR="00966493" w:rsidRDefault="00966493" w:rsidP="00966493">
                            <w:pPr>
                              <w:rPr>
                                <w:i/>
                              </w:rPr>
                            </w:pPr>
                          </w:p>
                          <w:p w:rsidR="00966493" w:rsidRDefault="00966493" w:rsidP="00966493">
                            <w:pPr>
                              <w:rPr>
                                <w:i/>
                              </w:rPr>
                            </w:pPr>
                          </w:p>
                          <w:p w:rsidR="00966493" w:rsidRDefault="00966493" w:rsidP="00966493">
                            <w:pPr>
                              <w:rPr>
                                <w:i/>
                              </w:rPr>
                            </w:pPr>
                          </w:p>
                          <w:p w:rsidR="00966493" w:rsidRDefault="00966493" w:rsidP="00966493">
                            <w:pPr>
                              <w:rPr>
                                <w:i/>
                              </w:rPr>
                            </w:pPr>
                          </w:p>
                          <w:p w:rsidR="00966493" w:rsidRDefault="00966493" w:rsidP="00966493">
                            <w:pPr>
                              <w:rPr>
                                <w:i/>
                              </w:rPr>
                            </w:pPr>
                          </w:p>
                          <w:p w:rsidR="00966493" w:rsidRDefault="00966493" w:rsidP="00966493">
                            <w:pPr>
                              <w:rPr>
                                <w:i/>
                              </w:rPr>
                            </w:pPr>
                          </w:p>
                          <w:p w:rsidR="00966493" w:rsidRDefault="00966493" w:rsidP="00966493">
                            <w:pPr>
                              <w:rPr>
                                <w:i/>
                              </w:rPr>
                            </w:pPr>
                          </w:p>
                          <w:p w:rsidR="00966493" w:rsidRDefault="00966493" w:rsidP="00966493">
                            <w:pPr>
                              <w:rPr>
                                <w:i/>
                              </w:rPr>
                            </w:pPr>
                          </w:p>
                          <w:p w:rsidR="00966493" w:rsidRPr="006F200B" w:rsidRDefault="00966493" w:rsidP="00966493">
                            <w:pPr>
                              <w:rPr>
                                <w:i/>
                              </w:rPr>
                            </w:pPr>
                            <w:r w:rsidRPr="006F200B">
                              <w:rPr>
                                <w:i/>
                              </w:rPr>
                              <w:t>Proyecto financiado por el Eje leader:</w:t>
                            </w:r>
                          </w:p>
                          <w:p w:rsidR="00966493" w:rsidRPr="006F200B" w:rsidRDefault="00966493" w:rsidP="0096649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638175" cy="447675"/>
                                  <wp:effectExtent l="0" t="0" r="9525" b="952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381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200B">
                              <w:rPr>
                                <w:i/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1533525" cy="438150"/>
                                  <wp:effectExtent l="0" t="0" r="952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200B">
                              <w:rPr>
                                <w:i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1152525" cy="400050"/>
                                  <wp:effectExtent l="0" t="0" r="952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200B">
                              <w:rPr>
                                <w:i/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447675" cy="45720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6493" w:rsidRDefault="00966493" w:rsidP="00966493">
                            <w:r w:rsidRPr="006F200B">
                              <w:rPr>
                                <w:i/>
                              </w:rPr>
                              <w:t xml:space="preserve">    </w:t>
                            </w:r>
                            <w:r w:rsidRPr="006F200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FEADER: Fondo Agrícola de Desarrollo Rural-Europa invierte en las zonas rurales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35pt;margin-top:-72.3pt;width:749.25pt;height:5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">
                <v:textbox>
                  <w:txbxContent>
                    <w:p w:rsidR="00966493" w:rsidRDefault="00966493"/>
                    <w:p w:rsidR="00966493" w:rsidRDefault="00966493"/>
                    <w:p w:rsidR="00966493" w:rsidRDefault="00966493"/>
                    <w:p w:rsidR="00966493" w:rsidRDefault="00966493"/>
                    <w:p w:rsidR="00966493" w:rsidRDefault="00966493"/>
                    <w:p w:rsidR="00966493" w:rsidRDefault="00966493" w:rsidP="00966493">
                      <w:pPr>
                        <w:jc w:val="center"/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i/>
                          <w:noProof/>
                          <w:color w:val="800000"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3549600" cy="1324800"/>
                            <wp:effectExtent l="0" t="0" r="0" b="8890"/>
                            <wp:docPr id="5" name="Imagen 5" descr="Logo_MR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ogo_MR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9600" cy="132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966493" w:rsidRDefault="00966493"/>
                    <w:p w:rsidR="00966493" w:rsidRDefault="00966493"/>
                    <w:p w:rsidR="00966493" w:rsidRDefault="00966493"/>
                    <w:p w:rsidR="00966493" w:rsidRDefault="00966493"/>
                    <w:p w:rsidR="00966493" w:rsidRDefault="00966493"/>
                    <w:p w:rsidR="00966493" w:rsidRPr="00966493" w:rsidRDefault="00966493" w:rsidP="00966493">
                      <w:pPr>
                        <w:jc w:val="center"/>
                        <w:rPr>
                          <w:rFonts w:ascii="Franklin Gothic Book" w:hAnsi="Franklin Gothic Book"/>
                          <w:b/>
                        </w:rPr>
                      </w:pPr>
                      <w:proofErr w:type="spellStart"/>
                      <w:r w:rsidRPr="00966493">
                        <w:rPr>
                          <w:rFonts w:ascii="Franklin Gothic Book" w:hAnsi="Franklin Gothic Book"/>
                          <w:b/>
                        </w:rPr>
                        <w:t>Titulo</w:t>
                      </w:r>
                      <w:proofErr w:type="spellEnd"/>
                      <w:r w:rsidRPr="00966493">
                        <w:rPr>
                          <w:rFonts w:ascii="Franklin Gothic Book" w:hAnsi="Franklin Gothic Book"/>
                          <w:b/>
                        </w:rPr>
                        <w:t xml:space="preserve"> del proyecto</w:t>
                      </w:r>
                    </w:p>
                    <w:p w:rsidR="00966493" w:rsidRDefault="00966493"/>
                    <w:p w:rsidR="00966493" w:rsidRDefault="00966493" w:rsidP="00966493">
                      <w:pPr>
                        <w:rPr>
                          <w:i/>
                        </w:rPr>
                      </w:pPr>
                      <w:r w:rsidRPr="006F200B">
                        <w:rPr>
                          <w:i/>
                        </w:rPr>
                        <w:t xml:space="preserve">  </w:t>
                      </w:r>
                    </w:p>
                    <w:p w:rsidR="00966493" w:rsidRDefault="00966493" w:rsidP="00966493">
                      <w:pPr>
                        <w:rPr>
                          <w:i/>
                        </w:rPr>
                      </w:pPr>
                    </w:p>
                    <w:p w:rsidR="00966493" w:rsidRDefault="00966493" w:rsidP="00966493">
                      <w:pPr>
                        <w:rPr>
                          <w:i/>
                        </w:rPr>
                      </w:pPr>
                    </w:p>
                    <w:p w:rsidR="00966493" w:rsidRDefault="00966493" w:rsidP="00966493">
                      <w:pPr>
                        <w:rPr>
                          <w:i/>
                        </w:rPr>
                      </w:pPr>
                    </w:p>
                    <w:p w:rsidR="00966493" w:rsidRDefault="00966493" w:rsidP="00966493">
                      <w:pPr>
                        <w:rPr>
                          <w:i/>
                        </w:rPr>
                      </w:pPr>
                    </w:p>
                    <w:p w:rsidR="00966493" w:rsidRDefault="00966493" w:rsidP="00966493">
                      <w:pPr>
                        <w:rPr>
                          <w:i/>
                        </w:rPr>
                      </w:pPr>
                    </w:p>
                    <w:p w:rsidR="00966493" w:rsidRDefault="00966493" w:rsidP="00966493">
                      <w:pPr>
                        <w:rPr>
                          <w:i/>
                        </w:rPr>
                      </w:pPr>
                    </w:p>
                    <w:p w:rsidR="00966493" w:rsidRDefault="00966493" w:rsidP="00966493">
                      <w:pPr>
                        <w:rPr>
                          <w:i/>
                        </w:rPr>
                      </w:pPr>
                    </w:p>
                    <w:p w:rsidR="00966493" w:rsidRDefault="00966493" w:rsidP="00966493">
                      <w:pPr>
                        <w:rPr>
                          <w:i/>
                        </w:rPr>
                      </w:pPr>
                    </w:p>
                    <w:p w:rsidR="00966493" w:rsidRDefault="00966493" w:rsidP="00966493">
                      <w:pPr>
                        <w:rPr>
                          <w:i/>
                        </w:rPr>
                      </w:pPr>
                    </w:p>
                    <w:p w:rsidR="00966493" w:rsidRDefault="00966493" w:rsidP="00966493">
                      <w:pPr>
                        <w:rPr>
                          <w:i/>
                        </w:rPr>
                      </w:pPr>
                    </w:p>
                    <w:p w:rsidR="00966493" w:rsidRPr="006F200B" w:rsidRDefault="00966493" w:rsidP="00966493">
                      <w:pPr>
                        <w:rPr>
                          <w:i/>
                        </w:rPr>
                      </w:pPr>
                      <w:r w:rsidRPr="006F200B">
                        <w:rPr>
                          <w:i/>
                        </w:rPr>
                        <w:t>Proyecto financiado por el Eje leader:</w:t>
                      </w:r>
                    </w:p>
                    <w:p w:rsidR="00966493" w:rsidRPr="006F200B" w:rsidRDefault="00966493" w:rsidP="0096649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>
                            <wp:extent cx="638175" cy="447675"/>
                            <wp:effectExtent l="0" t="0" r="9525" b="952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381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200B">
                        <w:rPr>
                          <w:i/>
                          <w:noProof/>
                        </w:rPr>
                        <w:t xml:space="preserve">      </w:t>
                      </w: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>
                            <wp:extent cx="1533525" cy="438150"/>
                            <wp:effectExtent l="0" t="0" r="952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200B">
                        <w:rPr>
                          <w:i/>
                        </w:rPr>
                        <w:t xml:space="preserve">     </w:t>
                      </w: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>
                            <wp:extent cx="1152525" cy="400050"/>
                            <wp:effectExtent l="0" t="0" r="952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200B">
                        <w:rPr>
                          <w:i/>
                          <w:noProof/>
                        </w:rPr>
                        <w:t xml:space="preserve">    </w:t>
                      </w: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>
                            <wp:extent cx="447675" cy="45720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6493" w:rsidRDefault="00966493" w:rsidP="00966493">
                      <w:r w:rsidRPr="006F200B">
                        <w:rPr>
                          <w:i/>
                        </w:rPr>
                        <w:t xml:space="preserve">    </w:t>
                      </w:r>
                      <w:r w:rsidRPr="006F200B">
                        <w:rPr>
                          <w:b/>
                          <w:i/>
                          <w:sz w:val="20"/>
                          <w:szCs w:val="20"/>
                        </w:rPr>
                        <w:t>FEADER: Fondo Agrícola de Desarrollo Rural-Europa invierte en las zonas rurales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75A2" w:rsidSect="009664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58"/>
    <w:rsid w:val="00316C39"/>
    <w:rsid w:val="00585652"/>
    <w:rsid w:val="006076DE"/>
    <w:rsid w:val="00644F58"/>
    <w:rsid w:val="008F6155"/>
    <w:rsid w:val="0096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4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4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Leader</cp:lastModifiedBy>
  <cp:revision>2</cp:revision>
  <dcterms:created xsi:type="dcterms:W3CDTF">2013-05-29T11:47:00Z</dcterms:created>
  <dcterms:modified xsi:type="dcterms:W3CDTF">2013-05-29T11:54:00Z</dcterms:modified>
</cp:coreProperties>
</file>